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07" w:rsidRPr="00017B08" w:rsidRDefault="003E0107" w:rsidP="00017B08">
      <w:pPr>
        <w:spacing w:after="0" w:line="240" w:lineRule="auto"/>
        <w:rPr>
          <w:rFonts w:ascii="Times New Roman" w:hAnsi="Times New Roman"/>
          <w:b/>
          <w:bCs/>
          <w:sz w:val="20"/>
          <w:szCs w:val="20"/>
        </w:rPr>
      </w:pPr>
      <w:r w:rsidRPr="00017B08">
        <w:rPr>
          <w:rFonts w:ascii="Times New Roman" w:eastAsia="Calibri" w:hAnsi="Times New Roman"/>
          <w:b/>
          <w:sz w:val="20"/>
          <w:szCs w:val="20"/>
          <w:shd w:val="clear" w:color="auto" w:fill="FFFFFF"/>
        </w:rPr>
        <w:t>920312401329</w:t>
      </w:r>
    </w:p>
    <w:p w:rsidR="003E0107" w:rsidRPr="00017B08" w:rsidRDefault="003E0107" w:rsidP="00017B08">
      <w:pPr>
        <w:spacing w:after="0" w:line="240" w:lineRule="auto"/>
        <w:rPr>
          <w:rFonts w:ascii="Times New Roman" w:eastAsia="Calibri" w:hAnsi="Times New Roman"/>
          <w:b/>
          <w:bCs/>
          <w:sz w:val="20"/>
          <w:szCs w:val="20"/>
        </w:rPr>
      </w:pPr>
      <w:r w:rsidRPr="00017B08">
        <w:rPr>
          <w:rFonts w:ascii="Times New Roman" w:eastAsia="Calibri" w:hAnsi="Times New Roman"/>
          <w:b/>
          <w:bCs/>
          <w:sz w:val="20"/>
          <w:szCs w:val="20"/>
        </w:rPr>
        <w:t>8</w:t>
      </w:r>
      <w:r w:rsidRPr="00017B08">
        <w:rPr>
          <w:rFonts w:ascii="Times New Roman" w:eastAsia="Calibri" w:hAnsi="Times New Roman"/>
          <w:b/>
          <w:sz w:val="20"/>
          <w:szCs w:val="20"/>
        </w:rPr>
        <w:t xml:space="preserve"> </w:t>
      </w:r>
      <w:r w:rsidRPr="00017B08">
        <w:rPr>
          <w:rFonts w:ascii="Times New Roman" w:eastAsia="Calibri" w:hAnsi="Times New Roman"/>
          <w:b/>
          <w:bCs/>
          <w:sz w:val="20"/>
          <w:szCs w:val="20"/>
        </w:rPr>
        <w:t>775 547 23</w:t>
      </w:r>
      <w:r w:rsidR="00017B08" w:rsidRPr="00017B08">
        <w:rPr>
          <w:rFonts w:ascii="Times New Roman" w:eastAsia="Calibri" w:hAnsi="Times New Roman"/>
          <w:b/>
          <w:bCs/>
          <w:sz w:val="20"/>
          <w:szCs w:val="20"/>
          <w:lang w:val="kk-KZ"/>
        </w:rPr>
        <w:t xml:space="preserve"> </w:t>
      </w:r>
      <w:r w:rsidRPr="00017B08">
        <w:rPr>
          <w:rFonts w:ascii="Times New Roman" w:eastAsia="Calibri" w:hAnsi="Times New Roman"/>
          <w:b/>
          <w:bCs/>
          <w:sz w:val="20"/>
          <w:szCs w:val="20"/>
        </w:rPr>
        <w:t>66</w:t>
      </w:r>
    </w:p>
    <w:p w:rsidR="003E0107" w:rsidRPr="00017B08" w:rsidRDefault="003E0107" w:rsidP="00017B08">
      <w:pPr>
        <w:spacing w:after="0" w:line="240" w:lineRule="auto"/>
        <w:rPr>
          <w:rFonts w:ascii="Times New Roman" w:hAnsi="Times New Roman"/>
          <w:b/>
          <w:bCs/>
          <w:sz w:val="20"/>
          <w:szCs w:val="20"/>
          <w:lang w:val="kk-KZ"/>
        </w:rPr>
      </w:pPr>
      <w:r w:rsidRPr="00017B08">
        <w:rPr>
          <w:rFonts w:ascii="Times New Roman" w:eastAsia="Calibri" w:hAnsi="Times New Roman"/>
          <w:b/>
          <w:noProof/>
          <w:sz w:val="20"/>
          <w:szCs w:val="20"/>
        </w:rPr>
        <w:drawing>
          <wp:inline distT="0" distB="0" distL="0" distR="0" wp14:anchorId="353E50EE" wp14:editId="32B378E1">
            <wp:extent cx="1200150" cy="1628775"/>
            <wp:effectExtent l="0" t="0" r="0" b="9525"/>
            <wp:docPr id="2" name="Рисунок 2" descr="WhatsApp Image 2025-02-17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WhatsApp Image 2025-02-17 at 10"/>
                    <pic:cNvPicPr>
                      <a:picLocks noChangeAspect="1" noChangeArrowheads="1"/>
                    </pic:cNvPicPr>
                  </pic:nvPicPr>
                  <pic:blipFill>
                    <a:blip r:embed="rId6" cstate="print">
                      <a:extLst>
                        <a:ext uri="{28A0092B-C50C-407E-A947-70E740481C1C}">
                          <a14:useLocalDpi xmlns:a14="http://schemas.microsoft.com/office/drawing/2010/main" val="0"/>
                        </a:ext>
                      </a:extLst>
                    </a:blip>
                    <a:srcRect l="32649" t="5637" r="27292" b="54518"/>
                    <a:stretch>
                      <a:fillRect/>
                    </a:stretch>
                  </pic:blipFill>
                  <pic:spPr bwMode="auto">
                    <a:xfrm>
                      <a:off x="0" y="0"/>
                      <a:ext cx="1200150" cy="1628775"/>
                    </a:xfrm>
                    <a:prstGeom prst="rect">
                      <a:avLst/>
                    </a:prstGeom>
                    <a:noFill/>
                    <a:ln>
                      <a:noFill/>
                    </a:ln>
                  </pic:spPr>
                </pic:pic>
              </a:graphicData>
            </a:graphic>
          </wp:inline>
        </w:drawing>
      </w:r>
    </w:p>
    <w:p w:rsidR="003E0107" w:rsidRPr="00017B08" w:rsidRDefault="003E0107" w:rsidP="00017B08">
      <w:pPr>
        <w:spacing w:after="0" w:line="240" w:lineRule="auto"/>
        <w:rPr>
          <w:rFonts w:ascii="Times New Roman" w:hAnsi="Times New Roman"/>
          <w:b/>
          <w:bCs/>
          <w:sz w:val="20"/>
          <w:szCs w:val="20"/>
          <w:lang w:val="kk-KZ"/>
        </w:rPr>
      </w:pPr>
      <w:r w:rsidRPr="00017B08">
        <w:rPr>
          <w:rFonts w:ascii="Times New Roman" w:eastAsia="Calibri" w:hAnsi="Times New Roman"/>
          <w:b/>
          <w:sz w:val="20"/>
          <w:szCs w:val="20"/>
          <w:lang w:val="kk-KZ"/>
        </w:rPr>
        <w:t>НАРБОТАЕВА Балжан Касымқызы,</w:t>
      </w:r>
    </w:p>
    <w:p w:rsidR="003E0107" w:rsidRPr="00017B08" w:rsidRDefault="003E0107" w:rsidP="00017B08">
      <w:pPr>
        <w:spacing w:after="0" w:line="240" w:lineRule="auto"/>
        <w:rPr>
          <w:rFonts w:ascii="Times New Roman" w:hAnsi="Times New Roman"/>
          <w:b/>
          <w:bCs/>
          <w:sz w:val="20"/>
          <w:szCs w:val="20"/>
          <w:lang w:val="kk-KZ"/>
        </w:rPr>
      </w:pPr>
      <w:r w:rsidRPr="00017B08">
        <w:rPr>
          <w:rFonts w:ascii="Times New Roman" w:hAnsi="Times New Roman"/>
          <w:b/>
          <w:bCs/>
          <w:sz w:val="20"/>
          <w:szCs w:val="20"/>
          <w:lang w:val="kk-KZ"/>
        </w:rPr>
        <w:t>Ө.Жолдасбеков атындағы №9 IT лицейінің физика пәні мұғалімі.</w:t>
      </w:r>
    </w:p>
    <w:p w:rsidR="003E0107" w:rsidRPr="00017B08" w:rsidRDefault="003E0107" w:rsidP="00017B08">
      <w:pPr>
        <w:spacing w:after="0" w:line="240" w:lineRule="auto"/>
        <w:rPr>
          <w:rFonts w:ascii="Times New Roman" w:hAnsi="Times New Roman"/>
          <w:b/>
          <w:bCs/>
          <w:sz w:val="20"/>
          <w:szCs w:val="20"/>
        </w:rPr>
      </w:pPr>
      <w:r w:rsidRPr="00017B08">
        <w:rPr>
          <w:rFonts w:ascii="Times New Roman" w:hAnsi="Times New Roman"/>
          <w:b/>
          <w:bCs/>
          <w:sz w:val="20"/>
          <w:szCs w:val="20"/>
        </w:rPr>
        <w:t>Шымкент</w:t>
      </w:r>
      <w:r w:rsidRPr="00017B08">
        <w:rPr>
          <w:rFonts w:ascii="Times New Roman" w:hAnsi="Times New Roman"/>
          <w:b/>
          <w:bCs/>
          <w:sz w:val="20"/>
          <w:szCs w:val="20"/>
          <w:lang w:val="kk-KZ"/>
        </w:rPr>
        <w:t xml:space="preserve"> қаласы</w:t>
      </w:r>
    </w:p>
    <w:p w:rsidR="00847591" w:rsidRPr="00017B08" w:rsidRDefault="00847591" w:rsidP="00017B08">
      <w:pPr>
        <w:shd w:val="clear" w:color="auto" w:fill="FFFFFF"/>
        <w:spacing w:after="0" w:line="240" w:lineRule="auto"/>
        <w:rPr>
          <w:rFonts w:ascii="Times New Roman" w:hAnsi="Times New Roman"/>
          <w:sz w:val="20"/>
          <w:szCs w:val="20"/>
        </w:rPr>
      </w:pPr>
    </w:p>
    <w:p w:rsidR="00847591" w:rsidRPr="00017B08" w:rsidRDefault="003E0107" w:rsidP="00017B08">
      <w:pPr>
        <w:pStyle w:val="a3"/>
        <w:spacing w:before="0" w:beforeAutospacing="0" w:after="0" w:afterAutospacing="0"/>
        <w:ind w:firstLine="993"/>
        <w:jc w:val="center"/>
        <w:rPr>
          <w:b/>
          <w:bCs/>
          <w:sz w:val="20"/>
          <w:szCs w:val="20"/>
        </w:rPr>
      </w:pPr>
      <w:r w:rsidRPr="00017B08">
        <w:rPr>
          <w:b/>
          <w:bCs/>
          <w:sz w:val="20"/>
          <w:szCs w:val="20"/>
        </w:rPr>
        <w:t>ПРИМЕНЕНИЕ ИСКУССТВЕННОГО ИНТЕЛЛЕКТА В ИНКЛЮЗИВНОМ ОБРАЗОВАНИИ ПРИ ПРЕПОД</w:t>
      </w:r>
      <w:bookmarkStart w:id="0" w:name="_GoBack"/>
      <w:bookmarkEnd w:id="0"/>
      <w:r w:rsidRPr="00017B08">
        <w:rPr>
          <w:b/>
          <w:bCs/>
          <w:sz w:val="20"/>
          <w:szCs w:val="20"/>
        </w:rPr>
        <w:t>АВАНИИ ФИЗИКИ</w:t>
      </w:r>
    </w:p>
    <w:p w:rsidR="003E0107" w:rsidRPr="00017B08" w:rsidRDefault="003E0107" w:rsidP="00017B08">
      <w:pPr>
        <w:pStyle w:val="a3"/>
        <w:spacing w:before="0" w:beforeAutospacing="0" w:after="0" w:afterAutospacing="0"/>
        <w:rPr>
          <w:sz w:val="20"/>
          <w:szCs w:val="20"/>
          <w:lang w:val="kk-KZ"/>
        </w:rPr>
      </w:pPr>
    </w:p>
    <w:p w:rsidR="00847591" w:rsidRPr="00017B08" w:rsidRDefault="00847591" w:rsidP="00017B08">
      <w:pPr>
        <w:pStyle w:val="a3"/>
        <w:spacing w:before="0" w:beforeAutospacing="0" w:after="0" w:afterAutospacing="0"/>
        <w:ind w:firstLine="993"/>
        <w:rPr>
          <w:sz w:val="20"/>
          <w:szCs w:val="20"/>
        </w:rPr>
      </w:pPr>
      <w:r w:rsidRPr="00017B08">
        <w:rPr>
          <w:b/>
          <w:bCs/>
          <w:sz w:val="20"/>
          <w:szCs w:val="20"/>
        </w:rPr>
        <w:t>Аннотация</w:t>
      </w:r>
    </w:p>
    <w:p w:rsidR="00847591" w:rsidRPr="00017B08" w:rsidRDefault="00847591" w:rsidP="00017B08">
      <w:pPr>
        <w:pStyle w:val="a3"/>
        <w:spacing w:before="0" w:beforeAutospacing="0" w:after="0" w:afterAutospacing="0"/>
        <w:ind w:firstLine="993"/>
        <w:rPr>
          <w:sz w:val="20"/>
          <w:szCs w:val="20"/>
        </w:rPr>
      </w:pPr>
      <w:r w:rsidRPr="00017B08">
        <w:rPr>
          <w:sz w:val="20"/>
          <w:szCs w:val="20"/>
        </w:rPr>
        <w:t>Современные технологии открывают новые горизонты для инклюзивного образования, делая процесс обучения более доступным и эффективным. Искусственный интеллект (ИИ) играет ключевую роль в адаптации учебного материала для учащихся с различными образовательными потребностями. В данной статье рассматриваются основные направления применения ИИ в преподавании физики в условиях инклюзивного образования, анализируются его преимущества и потенциальные вызовы, а также предлагаются перспективные решения для успешной интеграции этих технологий в образовательный процесс.</w:t>
      </w:r>
    </w:p>
    <w:p w:rsidR="00847591" w:rsidRPr="00017B08" w:rsidRDefault="00847591" w:rsidP="00017B08">
      <w:pPr>
        <w:pStyle w:val="a3"/>
        <w:spacing w:before="0" w:beforeAutospacing="0" w:after="0" w:afterAutospacing="0"/>
        <w:ind w:firstLine="993"/>
        <w:rPr>
          <w:sz w:val="20"/>
          <w:szCs w:val="20"/>
        </w:rPr>
      </w:pPr>
      <w:r w:rsidRPr="00017B08">
        <w:rPr>
          <w:b/>
          <w:bCs/>
          <w:sz w:val="20"/>
          <w:szCs w:val="20"/>
        </w:rPr>
        <w:t>Введение</w:t>
      </w:r>
    </w:p>
    <w:p w:rsidR="00847591" w:rsidRPr="00017B08" w:rsidRDefault="00847591" w:rsidP="00017B08">
      <w:pPr>
        <w:pStyle w:val="a3"/>
        <w:spacing w:before="0" w:beforeAutospacing="0" w:after="0" w:afterAutospacing="0"/>
        <w:ind w:firstLine="993"/>
        <w:rPr>
          <w:sz w:val="20"/>
          <w:szCs w:val="20"/>
        </w:rPr>
      </w:pPr>
      <w:r w:rsidRPr="00017B08">
        <w:rPr>
          <w:sz w:val="20"/>
          <w:szCs w:val="20"/>
        </w:rPr>
        <w:t>Инклюзивное образование направлено на создание равных условий для всех учащихся, независимо от их физических, когнитивных и социальных особенностей. Однако традиционные методы преподавания часто не учитывают индивидуальные потребности учеников. В этом контексте искусственный интеллект становится мощным инструментом персонализированного обучения, позволяя адаптировать содержание и методы преподавания к конкретным особенностям учащихся. Благодаря использованию ИИ можно повысить уровень вовлечённости учеников, облегчить восприятие сложных научных концепций и улучшить результаты обучения.</w:t>
      </w:r>
    </w:p>
    <w:p w:rsidR="00847591" w:rsidRPr="00017B08" w:rsidRDefault="00847591" w:rsidP="00017B08">
      <w:pPr>
        <w:pStyle w:val="a3"/>
        <w:spacing w:before="0" w:beforeAutospacing="0" w:after="0" w:afterAutospacing="0"/>
        <w:ind w:firstLine="993"/>
        <w:rPr>
          <w:sz w:val="20"/>
          <w:szCs w:val="20"/>
        </w:rPr>
      </w:pPr>
      <w:r w:rsidRPr="00017B08">
        <w:rPr>
          <w:b/>
          <w:bCs/>
          <w:sz w:val="20"/>
          <w:szCs w:val="20"/>
        </w:rPr>
        <w:t>Основные направления применения ИИ в преподавании физики</w:t>
      </w:r>
    </w:p>
    <w:p w:rsidR="00847591" w:rsidRPr="00017B08" w:rsidRDefault="00847591" w:rsidP="00017B08">
      <w:pPr>
        <w:pStyle w:val="a3"/>
        <w:spacing w:before="0" w:beforeAutospacing="0" w:after="0" w:afterAutospacing="0"/>
        <w:ind w:firstLine="993"/>
        <w:rPr>
          <w:sz w:val="20"/>
          <w:szCs w:val="20"/>
        </w:rPr>
      </w:pPr>
      <w:r w:rsidRPr="00017B08">
        <w:rPr>
          <w:b/>
          <w:bCs/>
          <w:sz w:val="20"/>
          <w:szCs w:val="20"/>
        </w:rPr>
        <w:t>1. Адаптивные образовательные платформы</w:t>
      </w:r>
    </w:p>
    <w:p w:rsidR="00847591" w:rsidRPr="00017B08" w:rsidRDefault="00847591" w:rsidP="00017B08">
      <w:pPr>
        <w:pStyle w:val="a3"/>
        <w:spacing w:before="0" w:beforeAutospacing="0" w:after="0" w:afterAutospacing="0"/>
        <w:ind w:firstLine="993"/>
        <w:rPr>
          <w:sz w:val="20"/>
          <w:szCs w:val="20"/>
        </w:rPr>
      </w:pPr>
      <w:r w:rsidRPr="00017B08">
        <w:rPr>
          <w:sz w:val="20"/>
          <w:szCs w:val="20"/>
        </w:rPr>
        <w:t>ИИ-алгоритмы анализируют уровень знаний учащихся и предлагают персонализированные задания. Например, платформы на основе машинного обучения могут изменять сложность задач в зависимости от прогресса ученика, предоставляя дополнительные объяснения и примеры. Такие системы способны учитывать не только уровень знаний, но и стиль обучения каждого ученика, подстраивая материалы под его индивидуальные особенности. Это особенно полезно для учеников с особыми образовательными потребностями, которым требуется дополнительная поддержка или альтернативные способы усвоения информации.</w:t>
      </w:r>
    </w:p>
    <w:p w:rsidR="00847591" w:rsidRPr="00017B08" w:rsidRDefault="00847591" w:rsidP="00017B08">
      <w:pPr>
        <w:pStyle w:val="a3"/>
        <w:spacing w:before="0" w:beforeAutospacing="0" w:after="0" w:afterAutospacing="0"/>
        <w:ind w:firstLine="993"/>
        <w:rPr>
          <w:sz w:val="20"/>
          <w:szCs w:val="20"/>
        </w:rPr>
      </w:pPr>
      <w:r w:rsidRPr="00017B08">
        <w:rPr>
          <w:b/>
          <w:bCs/>
          <w:sz w:val="20"/>
          <w:szCs w:val="20"/>
        </w:rPr>
        <w:t>2. Виртуальные ассистенты и голосовые помощники</w:t>
      </w:r>
    </w:p>
    <w:p w:rsidR="00847591" w:rsidRPr="00017B08" w:rsidRDefault="00847591" w:rsidP="00017B08">
      <w:pPr>
        <w:pStyle w:val="a3"/>
        <w:spacing w:before="0" w:beforeAutospacing="0" w:after="0" w:afterAutospacing="0"/>
        <w:ind w:firstLine="993"/>
        <w:rPr>
          <w:sz w:val="20"/>
          <w:szCs w:val="20"/>
        </w:rPr>
      </w:pPr>
      <w:r w:rsidRPr="00017B08">
        <w:rPr>
          <w:sz w:val="20"/>
          <w:szCs w:val="20"/>
        </w:rPr>
        <w:t xml:space="preserve">Голосовые помощники (например, </w:t>
      </w:r>
      <w:proofErr w:type="spellStart"/>
      <w:r w:rsidRPr="00017B08">
        <w:rPr>
          <w:sz w:val="20"/>
          <w:szCs w:val="20"/>
        </w:rPr>
        <w:t>ChatGPT</w:t>
      </w:r>
      <w:proofErr w:type="spellEnd"/>
      <w:r w:rsidRPr="00017B08">
        <w:rPr>
          <w:sz w:val="20"/>
          <w:szCs w:val="20"/>
        </w:rPr>
        <w:t>) помогают учащимся получать мгновенные ответы на вопросы, что особенно полезно для детей с ограниченными возможностями слуха или речи. Они также могут озвучивать текстовые материалы, адаптируя информацию под нужды слабовидящих учащихся. Кроме того, такие технологии могут использоваться для создания интерактивных диалогов и проведения голосовых тестов, что способствует развитию у учащихся навыков критического мышления и самостоятельности. Виртуальные ассистенты способны анализировать ошибки учеников и давать разъяснения, помогая им лучше понимать материал.</w:t>
      </w:r>
    </w:p>
    <w:p w:rsidR="00847591" w:rsidRPr="00017B08" w:rsidRDefault="00847591" w:rsidP="00017B08">
      <w:pPr>
        <w:pStyle w:val="a3"/>
        <w:spacing w:before="0" w:beforeAutospacing="0" w:after="0" w:afterAutospacing="0"/>
        <w:ind w:firstLine="993"/>
        <w:rPr>
          <w:sz w:val="20"/>
          <w:szCs w:val="20"/>
        </w:rPr>
      </w:pPr>
      <w:r w:rsidRPr="00017B08">
        <w:rPr>
          <w:b/>
          <w:bCs/>
          <w:sz w:val="20"/>
          <w:szCs w:val="20"/>
        </w:rPr>
        <w:t>3. Компьютерное зрение для распознавания рукописных формул</w:t>
      </w:r>
    </w:p>
    <w:p w:rsidR="00847591" w:rsidRPr="00017B08" w:rsidRDefault="00847591" w:rsidP="00017B08">
      <w:pPr>
        <w:pStyle w:val="a3"/>
        <w:spacing w:before="0" w:beforeAutospacing="0" w:after="0" w:afterAutospacing="0"/>
        <w:ind w:firstLine="993"/>
        <w:rPr>
          <w:sz w:val="20"/>
          <w:szCs w:val="20"/>
        </w:rPr>
      </w:pPr>
      <w:r w:rsidRPr="00017B08">
        <w:rPr>
          <w:sz w:val="20"/>
          <w:szCs w:val="20"/>
        </w:rPr>
        <w:t xml:space="preserve">ИИ-системы, способные распознавать рукописные формулы и рисунки, помогают учащимся с моторными нарушениями быстрее работать с уравнениями и графиками. Это делает обучение физике </w:t>
      </w:r>
      <w:proofErr w:type="gramStart"/>
      <w:r w:rsidRPr="00017B08">
        <w:rPr>
          <w:sz w:val="20"/>
          <w:szCs w:val="20"/>
        </w:rPr>
        <w:t>более интуитивным</w:t>
      </w:r>
      <w:proofErr w:type="gramEnd"/>
      <w:r w:rsidRPr="00017B08">
        <w:rPr>
          <w:sz w:val="20"/>
          <w:szCs w:val="20"/>
        </w:rPr>
        <w:t xml:space="preserve"> и доступным. Такие технологии также находят применение в системах проверки решений, где ИИ анализирует записи учеников и автоматически исправляет ошибки, предоставляя рекомендации по их устранению. В перспективе это может значительно снизить нагрузку на учителей, позволив им сосредоточиться на более сложных аспектах обучения.</w:t>
      </w:r>
    </w:p>
    <w:p w:rsidR="00847591" w:rsidRPr="00017B08" w:rsidRDefault="00847591" w:rsidP="00017B08">
      <w:pPr>
        <w:pStyle w:val="a3"/>
        <w:spacing w:before="0" w:beforeAutospacing="0" w:after="0" w:afterAutospacing="0"/>
        <w:ind w:firstLine="993"/>
        <w:rPr>
          <w:sz w:val="20"/>
          <w:szCs w:val="20"/>
        </w:rPr>
      </w:pPr>
      <w:r w:rsidRPr="00017B08">
        <w:rPr>
          <w:b/>
          <w:bCs/>
          <w:sz w:val="20"/>
          <w:szCs w:val="20"/>
        </w:rPr>
        <w:t>4. Виртуальная и дополненная реальность</w:t>
      </w:r>
    </w:p>
    <w:p w:rsidR="00847591" w:rsidRPr="00017B08" w:rsidRDefault="00847591" w:rsidP="00017B08">
      <w:pPr>
        <w:pStyle w:val="a3"/>
        <w:spacing w:before="0" w:beforeAutospacing="0" w:after="0" w:afterAutospacing="0"/>
        <w:ind w:firstLine="993"/>
        <w:rPr>
          <w:sz w:val="20"/>
          <w:szCs w:val="20"/>
        </w:rPr>
      </w:pPr>
      <w:r w:rsidRPr="00017B08">
        <w:rPr>
          <w:sz w:val="20"/>
          <w:szCs w:val="20"/>
        </w:rPr>
        <w:t xml:space="preserve">Использование VR и AR технологий на основе ИИ позволяет визуализировать сложные физические явления, делая их более понятными для учеников с различными уровнями восприятия </w:t>
      </w:r>
      <w:r w:rsidRPr="00017B08">
        <w:rPr>
          <w:sz w:val="20"/>
          <w:szCs w:val="20"/>
        </w:rPr>
        <w:lastRenderedPageBreak/>
        <w:t>информации. Например, виртуальные лаборатории дают возможность изучать законы физики без риска и ограничений физического мира. Ученики могут проводить эксперименты в виртуальной среде, наблюдая за физическими процессами в реальном времени, что особенно важно для тех, у кого нет доступа к традиционному лабораторному оборудованию.</w:t>
      </w:r>
    </w:p>
    <w:p w:rsidR="00847591" w:rsidRPr="00017B08" w:rsidRDefault="00847591" w:rsidP="00017B08">
      <w:pPr>
        <w:pStyle w:val="a3"/>
        <w:spacing w:before="0" w:beforeAutospacing="0" w:after="0" w:afterAutospacing="0"/>
        <w:ind w:firstLine="993"/>
        <w:rPr>
          <w:sz w:val="20"/>
          <w:szCs w:val="20"/>
        </w:rPr>
      </w:pPr>
      <w:r w:rsidRPr="00017B08">
        <w:rPr>
          <w:b/>
          <w:bCs/>
          <w:sz w:val="20"/>
          <w:szCs w:val="20"/>
        </w:rPr>
        <w:t>5. Автоматизированный анализ успеваемости</w:t>
      </w:r>
    </w:p>
    <w:p w:rsidR="00847591" w:rsidRPr="00017B08" w:rsidRDefault="00847591" w:rsidP="00017B08">
      <w:pPr>
        <w:pStyle w:val="a3"/>
        <w:spacing w:before="0" w:beforeAutospacing="0" w:after="0" w:afterAutospacing="0"/>
        <w:ind w:firstLine="993"/>
        <w:rPr>
          <w:sz w:val="20"/>
          <w:szCs w:val="20"/>
        </w:rPr>
      </w:pPr>
      <w:r w:rsidRPr="00017B08">
        <w:rPr>
          <w:sz w:val="20"/>
          <w:szCs w:val="20"/>
        </w:rPr>
        <w:t>ИИ-системы могут анализировать успеваемость учащихся, выявлять проблемные темы и предлагать индивидуальные рекомендации по улучшению знаний. Это особенно важно для инклюзивного образования, где необходим гибкий подход к каждому ученику. Аналитика на основе ИИ может помочь учителям быстрее реагировать на пробелы в знаниях учеников, предлагая им персонализированные планы обучения. В перспективе такие технологии могут стать основой для разработки полностью адаптивных курсов, которые будут динамически изменяться в зависимости от потребностей каждого ученика.</w:t>
      </w:r>
    </w:p>
    <w:p w:rsidR="00847591" w:rsidRPr="00017B08" w:rsidRDefault="00847591" w:rsidP="00017B08">
      <w:pPr>
        <w:pStyle w:val="a3"/>
        <w:spacing w:before="0" w:beforeAutospacing="0" w:after="0" w:afterAutospacing="0"/>
        <w:ind w:firstLine="993"/>
        <w:rPr>
          <w:sz w:val="20"/>
          <w:szCs w:val="20"/>
        </w:rPr>
      </w:pPr>
      <w:r w:rsidRPr="00017B08">
        <w:rPr>
          <w:b/>
          <w:bCs/>
          <w:sz w:val="20"/>
          <w:szCs w:val="20"/>
        </w:rPr>
        <w:t>Преимущества использования ИИ в инклюзивном образовании</w:t>
      </w:r>
    </w:p>
    <w:p w:rsidR="00847591" w:rsidRPr="00017B08" w:rsidRDefault="00847591" w:rsidP="00017B08">
      <w:pPr>
        <w:pStyle w:val="a3"/>
        <w:numPr>
          <w:ilvl w:val="0"/>
          <w:numId w:val="1"/>
        </w:numPr>
        <w:spacing w:before="0" w:beforeAutospacing="0" w:after="0" w:afterAutospacing="0"/>
        <w:ind w:left="0"/>
        <w:textAlignment w:val="baseline"/>
        <w:rPr>
          <w:sz w:val="20"/>
          <w:szCs w:val="20"/>
        </w:rPr>
      </w:pPr>
      <w:r w:rsidRPr="00017B08">
        <w:rPr>
          <w:b/>
          <w:bCs/>
          <w:sz w:val="20"/>
          <w:szCs w:val="20"/>
        </w:rPr>
        <w:t>Персонализация обучения</w:t>
      </w:r>
      <w:r w:rsidRPr="00017B08">
        <w:rPr>
          <w:sz w:val="20"/>
          <w:szCs w:val="20"/>
        </w:rPr>
        <w:t xml:space="preserve"> в зависимости от потребностей учащихся, что позволяет учитывать их индивидуальные особенности и темпы освоения материала.</w:t>
      </w:r>
    </w:p>
    <w:p w:rsidR="00847591" w:rsidRPr="00017B08" w:rsidRDefault="00847591" w:rsidP="00017B08">
      <w:pPr>
        <w:pStyle w:val="a3"/>
        <w:numPr>
          <w:ilvl w:val="0"/>
          <w:numId w:val="1"/>
        </w:numPr>
        <w:spacing w:before="0" w:beforeAutospacing="0" w:after="0" w:afterAutospacing="0"/>
        <w:ind w:left="0"/>
        <w:textAlignment w:val="baseline"/>
        <w:rPr>
          <w:sz w:val="20"/>
          <w:szCs w:val="20"/>
        </w:rPr>
      </w:pPr>
      <w:r w:rsidRPr="00017B08">
        <w:rPr>
          <w:b/>
          <w:bCs/>
          <w:sz w:val="20"/>
          <w:szCs w:val="20"/>
        </w:rPr>
        <w:t>Улучшение доступности</w:t>
      </w:r>
      <w:r w:rsidRPr="00017B08">
        <w:rPr>
          <w:sz w:val="20"/>
          <w:szCs w:val="20"/>
        </w:rPr>
        <w:t xml:space="preserve"> учебных материалов для людей с ограниченными возможностями, включая слабовидящих и слабослышащих учеников.</w:t>
      </w:r>
    </w:p>
    <w:p w:rsidR="00847591" w:rsidRPr="00017B08" w:rsidRDefault="00847591" w:rsidP="00017B08">
      <w:pPr>
        <w:pStyle w:val="a3"/>
        <w:numPr>
          <w:ilvl w:val="0"/>
          <w:numId w:val="1"/>
        </w:numPr>
        <w:spacing w:before="0" w:beforeAutospacing="0" w:after="0" w:afterAutospacing="0"/>
        <w:ind w:left="0"/>
        <w:textAlignment w:val="baseline"/>
        <w:rPr>
          <w:sz w:val="20"/>
          <w:szCs w:val="20"/>
        </w:rPr>
      </w:pPr>
      <w:r w:rsidRPr="00017B08">
        <w:rPr>
          <w:b/>
          <w:bCs/>
          <w:sz w:val="20"/>
          <w:szCs w:val="20"/>
        </w:rPr>
        <w:t>Снижение нагрузки на преподавателей</w:t>
      </w:r>
      <w:r w:rsidRPr="00017B08">
        <w:rPr>
          <w:sz w:val="20"/>
          <w:szCs w:val="20"/>
        </w:rPr>
        <w:t xml:space="preserve"> за счёт автоматизации рутинных задач, таких как проверка домашних заданий и анализ прогресса учащихся.</w:t>
      </w:r>
    </w:p>
    <w:p w:rsidR="00847591" w:rsidRPr="00017B08" w:rsidRDefault="00847591" w:rsidP="00017B08">
      <w:pPr>
        <w:pStyle w:val="a3"/>
        <w:numPr>
          <w:ilvl w:val="0"/>
          <w:numId w:val="1"/>
        </w:numPr>
        <w:spacing w:before="0" w:beforeAutospacing="0" w:after="0" w:afterAutospacing="0"/>
        <w:ind w:left="0"/>
        <w:textAlignment w:val="baseline"/>
        <w:rPr>
          <w:sz w:val="20"/>
          <w:szCs w:val="20"/>
        </w:rPr>
      </w:pPr>
      <w:r w:rsidRPr="00017B08">
        <w:rPr>
          <w:b/>
          <w:bCs/>
          <w:sz w:val="20"/>
          <w:szCs w:val="20"/>
        </w:rPr>
        <w:t>Повышение мотивации учеников</w:t>
      </w:r>
      <w:r w:rsidRPr="00017B08">
        <w:rPr>
          <w:sz w:val="20"/>
          <w:szCs w:val="20"/>
        </w:rPr>
        <w:t xml:space="preserve"> через интерактивные и игровые элементы, такие как виртуальные эксперименты и образовательные игры.</w:t>
      </w:r>
    </w:p>
    <w:p w:rsidR="00847591" w:rsidRPr="00017B08" w:rsidRDefault="00847591" w:rsidP="00017B08">
      <w:pPr>
        <w:pStyle w:val="a3"/>
        <w:numPr>
          <w:ilvl w:val="0"/>
          <w:numId w:val="1"/>
        </w:numPr>
        <w:spacing w:before="0" w:beforeAutospacing="0" w:after="0" w:afterAutospacing="0"/>
        <w:ind w:left="0"/>
        <w:textAlignment w:val="baseline"/>
        <w:rPr>
          <w:sz w:val="20"/>
          <w:szCs w:val="20"/>
        </w:rPr>
      </w:pPr>
      <w:r w:rsidRPr="00017B08">
        <w:rPr>
          <w:b/>
          <w:bCs/>
          <w:sz w:val="20"/>
          <w:szCs w:val="20"/>
        </w:rPr>
        <w:t>Более точный анализ данных</w:t>
      </w:r>
      <w:r w:rsidRPr="00017B08">
        <w:rPr>
          <w:sz w:val="20"/>
          <w:szCs w:val="20"/>
        </w:rPr>
        <w:t xml:space="preserve"> об успеваемости и возможных пробелах в знаниях, что позволяет своевременно корректировать учебный процесс.</w:t>
      </w:r>
    </w:p>
    <w:p w:rsidR="00847591" w:rsidRPr="00017B08" w:rsidRDefault="00847591" w:rsidP="00017B08">
      <w:pPr>
        <w:pStyle w:val="a3"/>
        <w:numPr>
          <w:ilvl w:val="0"/>
          <w:numId w:val="1"/>
        </w:numPr>
        <w:spacing w:before="0" w:beforeAutospacing="0" w:after="0" w:afterAutospacing="0"/>
        <w:ind w:left="0"/>
        <w:textAlignment w:val="baseline"/>
        <w:rPr>
          <w:sz w:val="20"/>
          <w:szCs w:val="20"/>
        </w:rPr>
      </w:pPr>
      <w:r w:rsidRPr="00017B08">
        <w:rPr>
          <w:b/>
          <w:bCs/>
          <w:sz w:val="20"/>
          <w:szCs w:val="20"/>
        </w:rPr>
        <w:t>Поддержка учеников с особыми образовательными потребностями</w:t>
      </w:r>
      <w:r w:rsidRPr="00017B08">
        <w:rPr>
          <w:sz w:val="20"/>
          <w:szCs w:val="20"/>
        </w:rPr>
        <w:t>, включая детей с дислексией, нарушениями слуха или моторными трудностями.</w:t>
      </w:r>
    </w:p>
    <w:p w:rsidR="00847591" w:rsidRPr="00017B08" w:rsidRDefault="00847591" w:rsidP="00017B08">
      <w:pPr>
        <w:pStyle w:val="a3"/>
        <w:numPr>
          <w:ilvl w:val="0"/>
          <w:numId w:val="1"/>
        </w:numPr>
        <w:spacing w:before="0" w:beforeAutospacing="0" w:after="0" w:afterAutospacing="0"/>
        <w:ind w:left="0"/>
        <w:textAlignment w:val="baseline"/>
        <w:rPr>
          <w:sz w:val="20"/>
          <w:szCs w:val="20"/>
        </w:rPr>
      </w:pPr>
      <w:r w:rsidRPr="00017B08">
        <w:rPr>
          <w:b/>
          <w:bCs/>
          <w:sz w:val="20"/>
          <w:szCs w:val="20"/>
        </w:rPr>
        <w:t>Формирование навыков самостоятельного обучения</w:t>
      </w:r>
      <w:r w:rsidRPr="00017B08">
        <w:rPr>
          <w:sz w:val="20"/>
          <w:szCs w:val="20"/>
        </w:rPr>
        <w:t>, поскольку ИИ помогает учащимся находить решения, анализировать ошибки и работать с информацией самостоятельно.</w:t>
      </w:r>
    </w:p>
    <w:p w:rsidR="00847591" w:rsidRPr="00017B08" w:rsidRDefault="00847591" w:rsidP="00017B08">
      <w:pPr>
        <w:pStyle w:val="a3"/>
        <w:numPr>
          <w:ilvl w:val="0"/>
          <w:numId w:val="1"/>
        </w:numPr>
        <w:spacing w:before="0" w:beforeAutospacing="0" w:after="0" w:afterAutospacing="0"/>
        <w:ind w:left="0"/>
        <w:textAlignment w:val="baseline"/>
        <w:rPr>
          <w:sz w:val="20"/>
          <w:szCs w:val="20"/>
        </w:rPr>
      </w:pPr>
      <w:r w:rsidRPr="00017B08">
        <w:rPr>
          <w:b/>
          <w:bCs/>
          <w:sz w:val="20"/>
          <w:szCs w:val="20"/>
        </w:rPr>
        <w:t>Гибкость обучения</w:t>
      </w:r>
      <w:r w:rsidRPr="00017B08">
        <w:rPr>
          <w:sz w:val="20"/>
          <w:szCs w:val="20"/>
        </w:rPr>
        <w:t xml:space="preserve"> – ученики могут изучать материал в удобном для них темпе, а ИИ-платформы подстраивают задания под уровень знаний.</w:t>
      </w:r>
    </w:p>
    <w:p w:rsidR="00847591" w:rsidRPr="00017B08" w:rsidRDefault="00847591" w:rsidP="00017B08">
      <w:pPr>
        <w:pStyle w:val="a3"/>
        <w:numPr>
          <w:ilvl w:val="0"/>
          <w:numId w:val="1"/>
        </w:numPr>
        <w:spacing w:before="0" w:beforeAutospacing="0" w:after="0" w:afterAutospacing="0"/>
        <w:ind w:left="0"/>
        <w:textAlignment w:val="baseline"/>
        <w:rPr>
          <w:sz w:val="20"/>
          <w:szCs w:val="20"/>
        </w:rPr>
      </w:pPr>
      <w:r w:rsidRPr="00017B08">
        <w:rPr>
          <w:b/>
          <w:bCs/>
          <w:sz w:val="20"/>
          <w:szCs w:val="20"/>
        </w:rPr>
        <w:t>Развитие критического мышления</w:t>
      </w:r>
      <w:r w:rsidRPr="00017B08">
        <w:rPr>
          <w:sz w:val="20"/>
          <w:szCs w:val="20"/>
        </w:rPr>
        <w:t xml:space="preserve"> за счёт интерактивных заданий и анализа альтернативных решений, что способствует углублённому пониманию предмета.</w:t>
      </w:r>
    </w:p>
    <w:p w:rsidR="00847591" w:rsidRPr="00017B08" w:rsidRDefault="00847591" w:rsidP="00017B08">
      <w:pPr>
        <w:pStyle w:val="a3"/>
        <w:spacing w:before="0" w:beforeAutospacing="0" w:after="0" w:afterAutospacing="0"/>
        <w:ind w:firstLine="993"/>
        <w:rPr>
          <w:sz w:val="20"/>
          <w:szCs w:val="20"/>
        </w:rPr>
      </w:pPr>
      <w:r w:rsidRPr="00017B08">
        <w:rPr>
          <w:b/>
          <w:bCs/>
          <w:sz w:val="20"/>
          <w:szCs w:val="20"/>
        </w:rPr>
        <w:t>Заключение</w:t>
      </w:r>
    </w:p>
    <w:p w:rsidR="00847591" w:rsidRPr="00017B08" w:rsidRDefault="00847591" w:rsidP="00017B08">
      <w:pPr>
        <w:pStyle w:val="a3"/>
        <w:spacing w:before="0" w:beforeAutospacing="0" w:after="0" w:afterAutospacing="0"/>
        <w:ind w:firstLine="993"/>
        <w:rPr>
          <w:sz w:val="20"/>
          <w:szCs w:val="20"/>
        </w:rPr>
      </w:pPr>
      <w:r w:rsidRPr="00017B08">
        <w:rPr>
          <w:sz w:val="20"/>
          <w:szCs w:val="20"/>
        </w:rPr>
        <w:t xml:space="preserve">Применение искусственного интеллекта в преподавании физики в условиях инклюзивного образования открывает широкие возможности для создания эффективной и доступной образовательной среды. Развитие технологий ИИ способствует интеграции учащихся с особыми образовательными потребностями, обеспечивая равные условия для получения знаний и навыков. В дальнейшем требуется дальнейшая разработка и адаптация </w:t>
      </w:r>
      <w:proofErr w:type="gramStart"/>
      <w:r w:rsidRPr="00017B08">
        <w:rPr>
          <w:sz w:val="20"/>
          <w:szCs w:val="20"/>
        </w:rPr>
        <w:t>ИИ-инструментов</w:t>
      </w:r>
      <w:proofErr w:type="gramEnd"/>
      <w:r w:rsidRPr="00017B08">
        <w:rPr>
          <w:sz w:val="20"/>
          <w:szCs w:val="20"/>
        </w:rPr>
        <w:t xml:space="preserve"> с учётом специфики инклюзивного обучения. Также важно учитывать этические вопросы, связанные с применением ИИ в образовании, такие как защита персональных данных и предотвращение дискриминации.</w:t>
      </w:r>
    </w:p>
    <w:p w:rsidR="00847591" w:rsidRPr="00017B08" w:rsidRDefault="00847591" w:rsidP="00017B08">
      <w:pPr>
        <w:pStyle w:val="a3"/>
        <w:spacing w:before="0" w:beforeAutospacing="0" w:after="0" w:afterAutospacing="0"/>
        <w:ind w:firstLine="993"/>
        <w:rPr>
          <w:sz w:val="20"/>
          <w:szCs w:val="20"/>
        </w:rPr>
      </w:pPr>
      <w:r w:rsidRPr="00017B08">
        <w:rPr>
          <w:b/>
          <w:bCs/>
          <w:sz w:val="20"/>
          <w:szCs w:val="20"/>
        </w:rPr>
        <w:t>Литература</w:t>
      </w:r>
    </w:p>
    <w:p w:rsidR="00847591" w:rsidRPr="00017B08" w:rsidRDefault="00847591" w:rsidP="00017B08">
      <w:pPr>
        <w:pStyle w:val="a3"/>
        <w:numPr>
          <w:ilvl w:val="0"/>
          <w:numId w:val="2"/>
        </w:numPr>
        <w:spacing w:before="0" w:beforeAutospacing="0" w:after="0" w:afterAutospacing="0"/>
        <w:ind w:left="0"/>
        <w:textAlignment w:val="baseline"/>
        <w:rPr>
          <w:sz w:val="20"/>
          <w:szCs w:val="20"/>
        </w:rPr>
      </w:pPr>
      <w:r w:rsidRPr="00017B08">
        <w:rPr>
          <w:sz w:val="20"/>
          <w:szCs w:val="20"/>
        </w:rPr>
        <w:t>Розе</w:t>
      </w:r>
      <w:r w:rsidR="00017B08" w:rsidRPr="00017B08">
        <w:rPr>
          <w:sz w:val="20"/>
          <w:szCs w:val="20"/>
        </w:rPr>
        <w:t>нберг В.</w:t>
      </w:r>
      <w:r w:rsidRPr="00017B08">
        <w:rPr>
          <w:sz w:val="20"/>
          <w:szCs w:val="20"/>
        </w:rPr>
        <w:t>В. "Искусственный интеллект в образовании: перспективы и вызовы" // Журнал цифрового образования. – 2023.</w:t>
      </w:r>
    </w:p>
    <w:p w:rsidR="00847591" w:rsidRPr="00017B08" w:rsidRDefault="00017B08" w:rsidP="00017B08">
      <w:pPr>
        <w:pStyle w:val="a3"/>
        <w:numPr>
          <w:ilvl w:val="0"/>
          <w:numId w:val="2"/>
        </w:numPr>
        <w:spacing w:before="0" w:beforeAutospacing="0" w:after="0" w:afterAutospacing="0"/>
        <w:ind w:left="0"/>
        <w:textAlignment w:val="baseline"/>
        <w:rPr>
          <w:sz w:val="20"/>
          <w:szCs w:val="20"/>
        </w:rPr>
      </w:pPr>
      <w:r w:rsidRPr="00017B08">
        <w:rPr>
          <w:sz w:val="20"/>
          <w:szCs w:val="20"/>
        </w:rPr>
        <w:t>Иванова Т.</w:t>
      </w:r>
      <w:r w:rsidR="00847591" w:rsidRPr="00017B08">
        <w:rPr>
          <w:sz w:val="20"/>
          <w:szCs w:val="20"/>
        </w:rPr>
        <w:t>С. "Инклюзивное образование: современные подходы и технологии" // Педагогические исследования. – 2022.</w:t>
      </w:r>
    </w:p>
    <w:p w:rsidR="00847591" w:rsidRPr="00017B08" w:rsidRDefault="00017B08" w:rsidP="00017B08">
      <w:pPr>
        <w:pStyle w:val="a3"/>
        <w:numPr>
          <w:ilvl w:val="0"/>
          <w:numId w:val="2"/>
        </w:numPr>
        <w:spacing w:before="0" w:beforeAutospacing="0" w:after="0" w:afterAutospacing="0"/>
        <w:ind w:left="0"/>
        <w:textAlignment w:val="baseline"/>
        <w:rPr>
          <w:sz w:val="20"/>
          <w:szCs w:val="20"/>
        </w:rPr>
      </w:pPr>
      <w:r w:rsidRPr="00017B08">
        <w:rPr>
          <w:sz w:val="20"/>
          <w:szCs w:val="20"/>
        </w:rPr>
        <w:t>Сидоров А.</w:t>
      </w:r>
      <w:r w:rsidR="00847591" w:rsidRPr="00017B08">
        <w:rPr>
          <w:sz w:val="20"/>
          <w:szCs w:val="20"/>
        </w:rPr>
        <w:t>П. "Использование адаптивных технологий в обучении физике" // Физико-математическое образование. – 2021.</w:t>
      </w:r>
    </w:p>
    <w:p w:rsidR="00847591" w:rsidRPr="00017B08" w:rsidRDefault="00017B08" w:rsidP="00017B08">
      <w:pPr>
        <w:pStyle w:val="a3"/>
        <w:numPr>
          <w:ilvl w:val="0"/>
          <w:numId w:val="2"/>
        </w:numPr>
        <w:spacing w:before="0" w:beforeAutospacing="0" w:after="0" w:afterAutospacing="0"/>
        <w:ind w:left="0"/>
        <w:textAlignment w:val="baseline"/>
        <w:rPr>
          <w:sz w:val="20"/>
          <w:szCs w:val="20"/>
        </w:rPr>
      </w:pPr>
      <w:r w:rsidRPr="00017B08">
        <w:rPr>
          <w:sz w:val="20"/>
          <w:szCs w:val="20"/>
        </w:rPr>
        <w:t>Петрова Е.</w:t>
      </w:r>
      <w:r w:rsidR="00847591" w:rsidRPr="00017B08">
        <w:rPr>
          <w:sz w:val="20"/>
          <w:szCs w:val="20"/>
        </w:rPr>
        <w:t>В. "Дополненная реальность в образовательных процессах" // Современные образовательные технологии. – 2020.</w:t>
      </w:r>
    </w:p>
    <w:p w:rsidR="00786080" w:rsidRPr="00017B08" w:rsidRDefault="00017B08" w:rsidP="00017B08">
      <w:pPr>
        <w:pStyle w:val="a3"/>
        <w:numPr>
          <w:ilvl w:val="0"/>
          <w:numId w:val="2"/>
        </w:numPr>
        <w:spacing w:before="0" w:beforeAutospacing="0" w:after="0" w:afterAutospacing="0"/>
        <w:ind w:left="0"/>
        <w:textAlignment w:val="baseline"/>
        <w:rPr>
          <w:sz w:val="20"/>
          <w:szCs w:val="20"/>
        </w:rPr>
      </w:pPr>
      <w:r w:rsidRPr="00017B08">
        <w:rPr>
          <w:sz w:val="20"/>
          <w:szCs w:val="20"/>
        </w:rPr>
        <w:t>Смирнов Д.</w:t>
      </w:r>
      <w:r w:rsidR="00847591" w:rsidRPr="00017B08">
        <w:rPr>
          <w:sz w:val="20"/>
          <w:szCs w:val="20"/>
        </w:rPr>
        <w:t>А. "Автоматизация оценки знаний учащихся с применением ИИ" // Инновации в образовании. – 2021.</w:t>
      </w:r>
    </w:p>
    <w:sectPr w:rsidR="00786080" w:rsidRPr="00017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11031"/>
    <w:multiLevelType w:val="multilevel"/>
    <w:tmpl w:val="CD22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FD43FE"/>
    <w:multiLevelType w:val="multilevel"/>
    <w:tmpl w:val="53B0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F3"/>
    <w:rsid w:val="00017B08"/>
    <w:rsid w:val="003E0107"/>
    <w:rsid w:val="003E49F3"/>
    <w:rsid w:val="00506C41"/>
    <w:rsid w:val="00786080"/>
    <w:rsid w:val="0084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9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847591"/>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84759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475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75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9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847591"/>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84759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475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75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2025-03-26T04:40:00Z</dcterms:created>
  <dcterms:modified xsi:type="dcterms:W3CDTF">2025-04-13T14:17:00Z</dcterms:modified>
</cp:coreProperties>
</file>